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9B" w:rsidRPr="00681F49" w:rsidRDefault="00DF5B9B" w:rsidP="00DF5B9B">
      <w:pPr>
        <w:rPr>
          <w:rFonts w:ascii="Arial" w:hAnsi="Arial" w:cs="Arial"/>
          <w:b/>
        </w:rPr>
      </w:pPr>
      <w:r w:rsidRPr="00681F49">
        <w:rPr>
          <w:rFonts w:ascii="Arial" w:hAnsi="Arial" w:cs="Arial"/>
          <w:b/>
        </w:rPr>
        <w:t xml:space="preserve">3.12.1 Search </w:t>
      </w:r>
      <w:r>
        <w:rPr>
          <w:rFonts w:ascii="Arial" w:hAnsi="Arial" w:cs="Arial"/>
          <w:b/>
        </w:rPr>
        <w:t>Activity</w:t>
      </w:r>
      <w:r w:rsidRPr="00681F49">
        <w:rPr>
          <w:rFonts w:ascii="Arial" w:hAnsi="Arial" w:cs="Arial"/>
          <w:b/>
        </w:rPr>
        <w:t xml:space="preserve"> – Finding patent family members</w:t>
      </w:r>
    </w:p>
    <w:p w:rsidR="00DF5B9B" w:rsidRPr="003D0F9A" w:rsidRDefault="00DF5B9B" w:rsidP="00DF5B9B">
      <w:pPr>
        <w:jc w:val="both"/>
        <w:rPr>
          <w:rFonts w:ascii="Arial" w:hAnsi="Arial" w:cs="Arial"/>
        </w:rPr>
      </w:pPr>
    </w:p>
    <w:p w:rsidR="00DF5B9B" w:rsidRPr="00681F49" w:rsidRDefault="00DF5B9B" w:rsidP="00DF5B9B">
      <w:pPr>
        <w:spacing w:line="276" w:lineRule="auto"/>
        <w:jc w:val="both"/>
        <w:rPr>
          <w:rFonts w:ascii="Arial" w:eastAsia="MS ??" w:hAnsi="Arial" w:cs="Arial"/>
          <w:szCs w:val="22"/>
          <w:lang w:val="en-GB"/>
        </w:rPr>
      </w:pPr>
      <w:r w:rsidRPr="00681F49">
        <w:rPr>
          <w:rFonts w:ascii="Arial" w:eastAsia="MS ??" w:hAnsi="Arial" w:cs="Arial"/>
          <w:szCs w:val="22"/>
          <w:lang w:val="en-GB"/>
        </w:rPr>
        <w:t>Imagine you went on a canal boat trip recently. As you were cleaning the boat at the end of the journey, you wondered how to clean the part of the boat submerged under the water. Being unable to sleep one night, you perform a patent search and find an interesting document published as European Patent EP1343682.</w:t>
      </w:r>
    </w:p>
    <w:p w:rsidR="00DF5B9B" w:rsidRPr="00681F49" w:rsidRDefault="00DF5B9B" w:rsidP="00DF5B9B">
      <w:pPr>
        <w:spacing w:line="276" w:lineRule="auto"/>
        <w:jc w:val="both"/>
        <w:rPr>
          <w:rFonts w:ascii="Arial" w:eastAsia="MS ??" w:hAnsi="Arial" w:cs="Arial"/>
          <w:szCs w:val="22"/>
          <w:lang w:val="en-GB"/>
        </w:rPr>
      </w:pPr>
    </w:p>
    <w:p w:rsidR="00DF5B9B" w:rsidRPr="00681F49" w:rsidRDefault="00DF5B9B" w:rsidP="00DF5B9B">
      <w:pPr>
        <w:spacing w:line="276" w:lineRule="auto"/>
        <w:jc w:val="both"/>
        <w:rPr>
          <w:rFonts w:ascii="Arial" w:eastAsia="MS ??" w:hAnsi="Arial" w:cs="Arial"/>
          <w:szCs w:val="22"/>
          <w:lang w:val="en-GB"/>
        </w:rPr>
      </w:pPr>
      <w:r w:rsidRPr="00681F49">
        <w:rPr>
          <w:rFonts w:ascii="Arial" w:eastAsia="MS ??" w:hAnsi="Arial" w:cs="Arial"/>
          <w:szCs w:val="22"/>
          <w:lang w:val="en-GB"/>
        </w:rPr>
        <w:t>See if you can find in which other countries or regions the patent has been applied for.</w:t>
      </w:r>
    </w:p>
    <w:p w:rsidR="00DF5B9B" w:rsidRPr="00681F49" w:rsidRDefault="00DF5B9B" w:rsidP="00DF5B9B">
      <w:pPr>
        <w:spacing w:line="276" w:lineRule="auto"/>
        <w:jc w:val="both"/>
        <w:rPr>
          <w:rFonts w:ascii="Arial" w:eastAsia="MS ??" w:hAnsi="Arial" w:cs="Arial"/>
          <w:szCs w:val="22"/>
          <w:lang w:val="en-GB"/>
        </w:rPr>
      </w:pPr>
    </w:p>
    <w:p w:rsidR="00DF5B9B" w:rsidRPr="00681F49" w:rsidRDefault="00DF5B9B" w:rsidP="00DF5B9B">
      <w:pPr>
        <w:rPr>
          <w:rFonts w:ascii="Arial" w:hAnsi="Arial" w:cs="Arial"/>
          <w:b/>
        </w:rPr>
      </w:pPr>
      <w:r w:rsidRPr="00681F49">
        <w:rPr>
          <w:rFonts w:ascii="Arial" w:hAnsi="Arial" w:cs="Arial"/>
          <w:b/>
        </w:rPr>
        <w:t xml:space="preserve">Answer Search </w:t>
      </w:r>
      <w:r>
        <w:rPr>
          <w:rFonts w:ascii="Arial" w:hAnsi="Arial" w:cs="Arial"/>
          <w:b/>
        </w:rPr>
        <w:t>Activity</w:t>
      </w:r>
    </w:p>
    <w:p w:rsidR="00DF5B9B" w:rsidRPr="00681F49" w:rsidRDefault="00DF5B9B" w:rsidP="00DF5B9B">
      <w:pPr>
        <w:spacing w:line="276" w:lineRule="auto"/>
        <w:jc w:val="both"/>
        <w:rPr>
          <w:rFonts w:ascii="Arial" w:eastAsia="MS ??" w:hAnsi="Arial" w:cs="Arial"/>
          <w:szCs w:val="22"/>
          <w:lang w:val="en-GB"/>
        </w:rPr>
      </w:pPr>
      <w:r w:rsidRPr="00681F49">
        <w:rPr>
          <w:rFonts w:ascii="Arial" w:eastAsia="MS ??" w:hAnsi="Arial" w:cs="Arial"/>
          <w:szCs w:val="22"/>
          <w:lang w:val="en-GB"/>
        </w:rPr>
        <w:t xml:space="preserve">Go to Espacenet and search for EP1343682. </w:t>
      </w:r>
      <w:r w:rsidRPr="003D0F9A">
        <w:rPr>
          <w:rFonts w:ascii="Arial" w:hAnsi="Arial" w:cs="Arial"/>
          <w:noProof/>
        </w:rPr>
        <w:drawing>
          <wp:anchor distT="0" distB="0" distL="114300" distR="114300" simplePos="0" relativeHeight="251660288" behindDoc="0" locked="0" layoutInCell="1" allowOverlap="1" wp14:anchorId="0E5910FF" wp14:editId="09EDAEE0">
            <wp:simplePos x="0" y="0"/>
            <wp:positionH relativeFrom="column">
              <wp:posOffset>-28575</wp:posOffset>
            </wp:positionH>
            <wp:positionV relativeFrom="paragraph">
              <wp:posOffset>8429625</wp:posOffset>
            </wp:positionV>
            <wp:extent cx="6014085" cy="2219325"/>
            <wp:effectExtent l="1905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4085" cy="2215515"/>
                    </a:xfrm>
                    <a:prstGeom prst="rect">
                      <a:avLst/>
                    </a:prstGeom>
                    <a:noFill/>
                    <a:ln>
                      <a:noFill/>
                    </a:ln>
                  </pic:spPr>
                </pic:pic>
              </a:graphicData>
            </a:graphic>
          </wp:anchor>
        </w:drawing>
      </w:r>
      <w:r w:rsidRPr="00681F49">
        <w:rPr>
          <w:rFonts w:ascii="Arial" w:eastAsia="MS ??" w:hAnsi="Arial" w:cs="Arial"/>
          <w:szCs w:val="22"/>
          <w:lang w:val="en-GB"/>
        </w:rPr>
        <w:t>C</w:t>
      </w:r>
      <w:r>
        <w:rPr>
          <w:rFonts w:ascii="Arial" w:eastAsia="MS ??" w:hAnsi="Arial" w:cs="Arial"/>
          <w:noProof/>
          <w:szCs w:val="22"/>
        </w:rPr>
        <mc:AlternateContent>
          <mc:Choice Requires="wps">
            <w:drawing>
              <wp:anchor distT="0" distB="0" distL="114300" distR="114300" simplePos="0" relativeHeight="251659264" behindDoc="0" locked="0" layoutInCell="0" allowOverlap="1" wp14:anchorId="7E5A8F9A" wp14:editId="73440B0B">
                <wp:simplePos x="0" y="0"/>
                <wp:positionH relativeFrom="column">
                  <wp:posOffset>-3673475</wp:posOffset>
                </wp:positionH>
                <wp:positionV relativeFrom="paragraph">
                  <wp:posOffset>303530</wp:posOffset>
                </wp:positionV>
                <wp:extent cx="228600" cy="342900"/>
                <wp:effectExtent l="19050" t="0" r="19050" b="38100"/>
                <wp:wrapNone/>
                <wp:docPr id="23"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957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89.25pt;margin-top:23.9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" o:allowincell="f" fillcolor="yellow"/>
            </w:pict>
          </mc:Fallback>
        </mc:AlternateContent>
      </w:r>
      <w:r w:rsidRPr="00681F49">
        <w:rPr>
          <w:rFonts w:ascii="Arial" w:eastAsia="MS ??" w:hAnsi="Arial" w:cs="Arial"/>
          <w:szCs w:val="22"/>
          <w:lang w:val="en-GB"/>
        </w:rPr>
        <w:t xml:space="preserve">lick on the title and then select </w:t>
      </w:r>
      <w:r w:rsidRPr="00681F49">
        <w:rPr>
          <w:rFonts w:ascii="Arial" w:eastAsia="MS ??" w:hAnsi="Arial" w:cs="Arial"/>
          <w:i/>
          <w:szCs w:val="22"/>
          <w:lang w:val="en-GB"/>
        </w:rPr>
        <w:t>INPADOC patent family</w:t>
      </w:r>
      <w:r w:rsidRPr="00681F49">
        <w:rPr>
          <w:rFonts w:ascii="Arial" w:eastAsia="MS ??" w:hAnsi="Arial" w:cs="Arial"/>
          <w:szCs w:val="22"/>
          <w:lang w:val="en-GB"/>
        </w:rPr>
        <w:t xml:space="preserve">, which gives a list of ten family members. </w:t>
      </w:r>
    </w:p>
    <w:p w:rsidR="00DF5B9B" w:rsidRPr="00681F49" w:rsidRDefault="00DF5B9B" w:rsidP="00DF5B9B">
      <w:pPr>
        <w:spacing w:line="276" w:lineRule="auto"/>
        <w:jc w:val="both"/>
        <w:rPr>
          <w:rFonts w:ascii="Arial" w:eastAsia="MS ??" w:hAnsi="Arial" w:cs="Arial"/>
          <w:szCs w:val="22"/>
          <w:lang w:val="en-GB"/>
        </w:rPr>
      </w:pPr>
      <w:r w:rsidRPr="006B2492">
        <w:rPr>
          <w:rFonts w:ascii="Arial" w:eastAsia="MS ??" w:hAnsi="Arial" w:cs="Arial"/>
          <w:noProof/>
          <w:szCs w:val="22"/>
        </w:rPr>
        <w:drawing>
          <wp:inline distT="0" distB="0" distL="0" distR="0" wp14:anchorId="146887D4" wp14:editId="092F99F9">
            <wp:extent cx="4276725" cy="2923083"/>
            <wp:effectExtent l="19050" t="0" r="952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2273" cy="2926875"/>
                    </a:xfrm>
                    <a:prstGeom prst="rect">
                      <a:avLst/>
                    </a:prstGeom>
                    <a:noFill/>
                    <a:ln>
                      <a:noFill/>
                    </a:ln>
                  </pic:spPr>
                </pic:pic>
              </a:graphicData>
            </a:graphic>
          </wp:inline>
        </w:drawing>
      </w:r>
      <w:bookmarkStart w:id="0" w:name="_GoBack"/>
      <w:bookmarkEnd w:id="0"/>
    </w:p>
    <w:p w:rsidR="00BD7C67" w:rsidRDefault="00BD7C67"/>
    <w:sectPr w:rsidR="00BD7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Times New Roman"/>
    <w:panose1 w:val="00000000000000000000"/>
    <w:charset w:val="00"/>
    <w:family w:val="roman"/>
    <w:notTrueType/>
    <w:pitch w:val="default"/>
    <w:sig w:usb0="00000283"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9B"/>
    <w:rsid w:val="0030775E"/>
    <w:rsid w:val="00BD7C67"/>
    <w:rsid w:val="00DF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C30CF-4D3F-40BA-AC9F-9879FC0C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B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DF5B9B"/>
    <w:pPr>
      <w:keepNext/>
      <w:spacing w:before="100" w:after="100"/>
      <w:outlineLvl w:val="4"/>
    </w:pPr>
    <w:rPr>
      <w:b/>
    </w:rPr>
  </w:style>
  <w:style w:type="paragraph" w:styleId="BalloonText">
    <w:name w:val="Balloon Text"/>
    <w:basedOn w:val="Normal"/>
    <w:link w:val="BalloonTextChar"/>
    <w:uiPriority w:val="99"/>
    <w:semiHidden/>
    <w:unhideWhenUsed/>
    <w:rsid w:val="00DF5B9B"/>
    <w:rPr>
      <w:rFonts w:ascii="Tahoma" w:hAnsi="Tahoma" w:cs="Tahoma"/>
      <w:sz w:val="16"/>
      <w:szCs w:val="16"/>
    </w:rPr>
  </w:style>
  <w:style w:type="character" w:customStyle="1" w:styleId="BalloonTextChar">
    <w:name w:val="Balloon Text Char"/>
    <w:basedOn w:val="DefaultParagraphFont"/>
    <w:link w:val="BalloonText"/>
    <w:uiPriority w:val="99"/>
    <w:semiHidden/>
    <w:rsid w:val="00DF5B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HUMSI Natalie</dc:creator>
  <cp:lastModifiedBy>TOSHIBA</cp:lastModifiedBy>
  <cp:revision>2</cp:revision>
  <dcterms:created xsi:type="dcterms:W3CDTF">2017-10-25T16:24:00Z</dcterms:created>
  <dcterms:modified xsi:type="dcterms:W3CDTF">2019-06-27T13:21:00Z</dcterms:modified>
</cp:coreProperties>
</file>